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E5" w:rsidRPr="00A278E5" w:rsidRDefault="00A278E5" w:rsidP="00A278E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278E5">
        <w:rPr>
          <w:rFonts w:ascii="Times New Roman" w:eastAsia="Calibri" w:hAnsi="Times New Roman" w:cs="Times New Roman"/>
          <w:sz w:val="24"/>
          <w:szCs w:val="24"/>
        </w:rPr>
        <w:t xml:space="preserve">Общие сведения о многоквартирном доме: </w:t>
      </w:r>
      <w:r w:rsidRPr="00A278E5">
        <w:rPr>
          <w:rFonts w:ascii="Times New Roman" w:eastAsia="Calibri" w:hAnsi="Times New Roman" w:cs="Times New Roman"/>
          <w:sz w:val="24"/>
          <w:szCs w:val="24"/>
          <w:u w:val="single"/>
        </w:rPr>
        <w:t>пр. Дзержинского 234</w:t>
      </w:r>
    </w:p>
    <w:p w:rsidR="00A278E5" w:rsidRPr="00A278E5" w:rsidRDefault="00A278E5" w:rsidP="00A278E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538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82"/>
        <w:gridCol w:w="5516"/>
        <w:gridCol w:w="872"/>
        <w:gridCol w:w="3340"/>
      </w:tblGrid>
      <w:tr w:rsidR="00A278E5" w:rsidRPr="00A278E5" w:rsidTr="00D93EEA">
        <w:trPr>
          <w:trHeight w:val="771"/>
        </w:trPr>
        <w:tc>
          <w:tcPr>
            <w:tcW w:w="282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423" w:type="pct"/>
            <w:vAlign w:val="center"/>
          </w:tcPr>
          <w:p w:rsidR="00A278E5" w:rsidRPr="00A278E5" w:rsidRDefault="00A278E5" w:rsidP="00A278E5">
            <w:pPr>
              <w:ind w:right="-108" w:hanging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</w:tcPr>
          <w:p w:rsidR="00A278E5" w:rsidRPr="00A278E5" w:rsidRDefault="00924BD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12.01.2015 г.</w:t>
            </w:r>
          </w:p>
        </w:tc>
      </w:tr>
      <w:tr w:rsidR="00A278E5" w:rsidRPr="00A278E5" w:rsidTr="00D93EEA">
        <w:tc>
          <w:tcPr>
            <w:tcW w:w="5000" w:type="pct"/>
            <w:gridSpan w:val="4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способе управления многоквартирным домом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выбранный способ управления (протокол общего собрания)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Договор управления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A278E5" w:rsidRPr="00A278E5" w:rsidTr="00D93EEA">
        <w:tc>
          <w:tcPr>
            <w:tcW w:w="5000" w:type="pct"/>
            <w:gridSpan w:val="4"/>
            <w:vAlign w:val="center"/>
          </w:tcPr>
          <w:p w:rsidR="00A278E5" w:rsidRPr="00A278E5" w:rsidRDefault="00A278E5" w:rsidP="00A278E5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способе формирования фонда капитального ремонта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Способ формирования фонда капитального ремонта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5000" w:type="pct"/>
            <w:gridSpan w:val="4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многоквартирного дома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Пр. Дзержинского 234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постройки/ год ввода дома в эксплуатацию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Серия, тип постройки здания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Тип дома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Многоквартирный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этажей: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наименьший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наибольший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помещений: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жилых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нежилых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дома, в том числе: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pct"/>
            <w:vAlign w:val="center"/>
          </w:tcPr>
          <w:p w:rsidR="00A278E5" w:rsidRPr="00A278E5" w:rsidRDefault="0097707C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6668,40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жилых помещений</w:t>
            </w:r>
          </w:p>
        </w:tc>
        <w:tc>
          <w:tcPr>
            <w:tcW w:w="423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pct"/>
            <w:vAlign w:val="center"/>
          </w:tcPr>
          <w:p w:rsidR="00A278E5" w:rsidRPr="00A278E5" w:rsidRDefault="004720A0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4739,9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нежилых помещений</w:t>
            </w:r>
          </w:p>
        </w:tc>
        <w:tc>
          <w:tcPr>
            <w:tcW w:w="423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pct"/>
            <w:vAlign w:val="center"/>
          </w:tcPr>
          <w:p w:rsidR="00A278E5" w:rsidRPr="00A278E5" w:rsidRDefault="004720A0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360,8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помещений, входящих в состав общего имущества.</w:t>
            </w:r>
          </w:p>
        </w:tc>
        <w:tc>
          <w:tcPr>
            <w:tcW w:w="423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pct"/>
            <w:vAlign w:val="center"/>
          </w:tcPr>
          <w:p w:rsidR="00A278E5" w:rsidRPr="00A278E5" w:rsidRDefault="004720A0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1567,7</w:t>
            </w:r>
            <w:bookmarkStart w:id="0" w:name="_GoBack"/>
            <w:bookmarkEnd w:id="0"/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23:47:0309016:18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423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348.6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парковки в границах земельного участка</w:t>
            </w:r>
          </w:p>
        </w:tc>
        <w:tc>
          <w:tcPr>
            <w:tcW w:w="423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 признания дома </w:t>
            </w:r>
            <w:proofErr w:type="gram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номер документа о признании дома </w:t>
            </w:r>
            <w:proofErr w:type="gram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Причина признания дома </w:t>
            </w:r>
            <w:proofErr w:type="gram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</w:t>
            </w:r>
            <w:proofErr w:type="gramEnd"/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  <w:vAlign w:val="center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278E5" w:rsidRPr="00A278E5" w:rsidTr="00D93EEA">
        <w:tc>
          <w:tcPr>
            <w:tcW w:w="5000" w:type="pct"/>
            <w:gridSpan w:val="4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благоустройства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A278E5" w:rsidRPr="00A278E5" w:rsidTr="00D93EEA">
        <w:tc>
          <w:tcPr>
            <w:tcW w:w="282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75" w:type="pct"/>
            <w:vAlign w:val="center"/>
          </w:tcPr>
          <w:p w:rsidR="00A278E5" w:rsidRPr="00A278E5" w:rsidRDefault="00A278E5" w:rsidP="00A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23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pct"/>
          </w:tcPr>
          <w:p w:rsidR="00A278E5" w:rsidRPr="00A278E5" w:rsidRDefault="00A278E5" w:rsidP="00A27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8E5">
              <w:rPr>
                <w:rFonts w:ascii="Times New Roman" w:eastAsia="Calibri" w:hAnsi="Times New Roman" w:cs="Times New Roman"/>
                <w:sz w:val="24"/>
                <w:szCs w:val="24"/>
              </w:rPr>
              <w:t>Хоз. площадка</w:t>
            </w:r>
          </w:p>
        </w:tc>
      </w:tr>
    </w:tbl>
    <w:p w:rsidR="008B380B" w:rsidRDefault="008B380B" w:rsidP="00A278E5"/>
    <w:sectPr w:rsidR="008B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35"/>
    <w:rsid w:val="00187035"/>
    <w:rsid w:val="004720A0"/>
    <w:rsid w:val="008B380B"/>
    <w:rsid w:val="00924BD5"/>
    <w:rsid w:val="0097707C"/>
    <w:rsid w:val="00A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Меркулова Наталья Владиславовна</cp:lastModifiedBy>
  <cp:revision>4</cp:revision>
  <dcterms:created xsi:type="dcterms:W3CDTF">2015-02-10T09:39:00Z</dcterms:created>
  <dcterms:modified xsi:type="dcterms:W3CDTF">2020-06-04T08:22:00Z</dcterms:modified>
</cp:coreProperties>
</file>